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C964CD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187A7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李璐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187A7B" w:rsidP="007A743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187A7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2017123004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187A7B" w:rsidP="007A743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187A7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产业经济学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A7437" w:rsidP="007A743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区域经济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Pr="007A7437" w:rsidRDefault="007A743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7A7437">
              <w:rPr>
                <w:rFonts w:ascii="黑体" w:eastAsia="黑体" w:hAnsi="黑体" w:cs="黑体" w:hint="eastAsia"/>
                <w:sz w:val="24"/>
                <w:szCs w:val="24"/>
              </w:rPr>
              <w:t>陕西省交通基础设施对经济增长的空间溢出效应研究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7A7437" w:rsidRDefault="007A7437" w:rsidP="007A7437">
            <w:pPr>
              <w:jc w:val="center"/>
              <w:rPr>
                <w:rFonts w:ascii="宋体" w:hAnsi="宋体"/>
                <w:sz w:val="24"/>
              </w:rPr>
            </w:pPr>
            <w:r w:rsidRPr="007A7437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√</w:t>
            </w:r>
            <w:r w:rsidR="00E51893" w:rsidRPr="007A7437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7A7437" w:rsidRDefault="007A7437" w:rsidP="007A7437">
            <w:pPr>
              <w:jc w:val="center"/>
              <w:rPr>
                <w:rFonts w:ascii="宋体" w:hAnsi="宋体"/>
                <w:sz w:val="24"/>
              </w:rPr>
            </w:pPr>
            <w:r w:rsidRPr="007A7437">
              <w:rPr>
                <w:rFonts w:ascii="宋体" w:eastAsia="宋体" w:hAnsi="宋体" w:cs="Times New Roman" w:hint="eastAsia"/>
                <w:sz w:val="24"/>
                <w:szCs w:val="24"/>
              </w:rPr>
              <w:t>√</w:t>
            </w:r>
            <w:r w:rsidR="00E51893" w:rsidRPr="007A7437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7A7437">
              <w:rPr>
                <w:rFonts w:ascii="宋体" w:hAnsi="宋体"/>
                <w:sz w:val="24"/>
              </w:rPr>
              <w:t xml:space="preserve"> </w:t>
            </w:r>
            <w:r w:rsidR="00E51893" w:rsidRPr="007A74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8E7387" w:rsidP="008E7387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7A7437">
              <w:rPr>
                <w:rFonts w:ascii="宋体" w:hAnsi="宋体" w:hint="eastAsia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7A7437">
              <w:rPr>
                <w:rFonts w:ascii="宋体" w:hAnsi="宋体" w:hint="eastAsia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A7437" w:rsidP="007A743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经济系办公室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产业经济学研究生答辩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会议时间：2020/6/5 13:30-20:00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https://meeting.tencent.com/s/2VNCd17w1h9t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ID：555 522 854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会议密码：123456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+8675536550000,,555522854# (中国大陆)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+85230018898,,,2,555522854# (中国香港)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766142" w:rsidRPr="008C6540" w:rsidRDefault="00A85A3D" w:rsidP="00A85A3D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徐海成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C964C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FD679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C964C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FD679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李丽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C964C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FD679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孙铭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C4B8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C964C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D6794" w:rsidP="00897CA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D679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D6794" w:rsidP="00C964C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C4B80" w:rsidP="00BC4B8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王奕淇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C4B8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BC4B80" w:rsidP="00C964C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  <w:bookmarkStart w:id="0" w:name="_GoBack"/>
            <w:bookmarkEnd w:id="0"/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D0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1E" w:rsidRDefault="0054001E" w:rsidP="00766142">
      <w:r>
        <w:separator/>
      </w:r>
    </w:p>
  </w:endnote>
  <w:endnote w:type="continuationSeparator" w:id="0">
    <w:p w:rsidR="0054001E" w:rsidRDefault="0054001E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1E" w:rsidRDefault="0054001E" w:rsidP="00766142">
      <w:r>
        <w:separator/>
      </w:r>
    </w:p>
  </w:footnote>
  <w:footnote w:type="continuationSeparator" w:id="0">
    <w:p w:rsidR="0054001E" w:rsidRDefault="0054001E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303D3"/>
    <w:rsid w:val="00155ED3"/>
    <w:rsid w:val="00187A7B"/>
    <w:rsid w:val="001E3F5F"/>
    <w:rsid w:val="004710B8"/>
    <w:rsid w:val="0054001E"/>
    <w:rsid w:val="00566370"/>
    <w:rsid w:val="00766142"/>
    <w:rsid w:val="007A50AC"/>
    <w:rsid w:val="007A7437"/>
    <w:rsid w:val="00897CAB"/>
    <w:rsid w:val="008C6540"/>
    <w:rsid w:val="008E7387"/>
    <w:rsid w:val="008F3219"/>
    <w:rsid w:val="00905800"/>
    <w:rsid w:val="00955D14"/>
    <w:rsid w:val="00963CA2"/>
    <w:rsid w:val="00A65736"/>
    <w:rsid w:val="00A85A3D"/>
    <w:rsid w:val="00BC4B80"/>
    <w:rsid w:val="00C964CD"/>
    <w:rsid w:val="00D020F4"/>
    <w:rsid w:val="00D135FF"/>
    <w:rsid w:val="00E51893"/>
    <w:rsid w:val="00ED53AE"/>
    <w:rsid w:val="00F84C93"/>
    <w:rsid w:val="00FB6827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Windows 用户</cp:lastModifiedBy>
  <cp:revision>13</cp:revision>
  <dcterms:created xsi:type="dcterms:W3CDTF">2020-05-13T12:14:00Z</dcterms:created>
  <dcterms:modified xsi:type="dcterms:W3CDTF">2020-06-03T08:01:00Z</dcterms:modified>
</cp:coreProperties>
</file>