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5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杜骁宇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2017123075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俸芳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会计学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  <w:lang w:val="en-US" w:eastAsia="zh-CN"/>
              </w:rPr>
              <w:t>财务会计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股权激励对企业绩效的影响研究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基于PSM-DID方法的实证研究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——基于PSM-DID方法的实证研究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□ 博士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>■ 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□ 预答辩</w:t>
            </w:r>
          </w:p>
          <w:p>
            <w:pPr>
              <w:pStyle w:val="10"/>
              <w:ind w:left="359" w:leftChars="171" w:firstLine="1800" w:firstLineChars="75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0"/>
              </w:rPr>
              <w:t xml:space="preserve">■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2020年6月7日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09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时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经济与管理学院一楼答辩室（102）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会议平台：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腾讯会议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会议时间：2020/6/7 08:00-19:00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点击链接入会，或添加至会议列表：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fldChar w:fldCharType="begin"/>
            </w:r>
            <w:r>
              <w:instrText xml:space="preserve"> HYPERLINK "https://meeting.tencent.com/s/u032T2nv8Smn" </w:instrText>
            </w:r>
            <w:r>
              <w:fldChar w:fldCharType="separate"/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https://meeting.tencent.com/s/u032T2nv8Smn</w:t>
            </w:r>
            <w:r>
              <w:rPr>
                <w:rStyle w:val="7"/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fldChar w:fldCharType="end"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会议 ID：858 413 885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手机一键拨号入会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+8675536550000,,858413885#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+85230018898,,,2,858413885# (中国香港)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根据您的位置拨号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+8675536550000 (中国大陆)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</w:pPr>
            <w:r>
              <w:rPr>
                <w:rFonts w:hint="eastAsia" w:ascii="宋体" w:eastAsia="宋体" w:cs="宋体"/>
                <w:kern w:val="0"/>
                <w:sz w:val="22"/>
                <w:szCs w:val="20"/>
                <w:lang w:val="zh-CN"/>
              </w:rPr>
              <w:t>+85230018898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1"/>
                <w:szCs w:val="21"/>
              </w:rPr>
              <w:t>备用平台：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钉钉会议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客户端直接加入会议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郭慧婷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云虹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闫淑荣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刘家乡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李辽宁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219"/>
    <w:rsid w:val="000040B0"/>
    <w:rsid w:val="000A2F0D"/>
    <w:rsid w:val="000B2F83"/>
    <w:rsid w:val="000F32D9"/>
    <w:rsid w:val="00155ED3"/>
    <w:rsid w:val="0016783F"/>
    <w:rsid w:val="003100DA"/>
    <w:rsid w:val="004710B8"/>
    <w:rsid w:val="00566370"/>
    <w:rsid w:val="00766142"/>
    <w:rsid w:val="00783610"/>
    <w:rsid w:val="007A50AC"/>
    <w:rsid w:val="00866FC5"/>
    <w:rsid w:val="008C6540"/>
    <w:rsid w:val="008E4268"/>
    <w:rsid w:val="008F3219"/>
    <w:rsid w:val="00905800"/>
    <w:rsid w:val="00955D14"/>
    <w:rsid w:val="00963CA2"/>
    <w:rsid w:val="00BF2AFB"/>
    <w:rsid w:val="00C402EC"/>
    <w:rsid w:val="00C62BCB"/>
    <w:rsid w:val="00D135FF"/>
    <w:rsid w:val="00E51893"/>
    <w:rsid w:val="00ED53AE"/>
    <w:rsid w:val="00F266C5"/>
    <w:rsid w:val="00F66E28"/>
    <w:rsid w:val="00FB6827"/>
    <w:rsid w:val="00FC6D0C"/>
    <w:rsid w:val="5ED27284"/>
    <w:rsid w:val="729C7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91</Words>
  <Characters>524</Characters>
  <Lines>4</Lines>
  <Paragraphs>1</Paragraphs>
  <TotalTime>11</TotalTime>
  <ScaleCrop>false</ScaleCrop>
  <LinksUpToDate>false</LinksUpToDate>
  <CharactersWithSpaces>614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2020-06-03T09:30:00Z</dcterms:created>
  <dc:creator>冯 延清</dc:creator>
  <cp:lastModifiedBy>沒壹_</cp:lastModifiedBy>
  <dcterms:modified xsi:type="dcterms:W3CDTF">2020-06-03T11:11:05Z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