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3436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34363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343630">
              <w:rPr>
                <w:rFonts w:ascii="黑体" w:eastAsia="黑体" w:hAnsi="黑体" w:cs="黑体" w:hint="eastAsia"/>
                <w:sz w:val="24"/>
              </w:rPr>
              <w:t>雷思雨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</w:tr>
      <w:tr w:rsidR="00766142" w:rsidTr="003436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34363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343630">
              <w:rPr>
                <w:rFonts w:ascii="黑体" w:eastAsia="黑体" w:hAnsi="黑体" w:cs="黑体"/>
                <w:sz w:val="24"/>
              </w:rPr>
              <w:t>2017223005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34363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姚志刚</w:t>
            </w:r>
          </w:p>
        </w:tc>
      </w:tr>
      <w:tr w:rsidR="00766142" w:rsidTr="003436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343630" w:rsidP="003102D2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交通运输工程</w:t>
            </w:r>
            <w:bookmarkStart w:id="0" w:name="_GoBack"/>
            <w:bookmarkEnd w:id="0"/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34363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43630">
              <w:rPr>
                <w:rFonts w:ascii="黑体" w:eastAsia="黑体" w:hAnsi="黑体" w:cs="黑体" w:hint="eastAsia"/>
                <w:sz w:val="24"/>
              </w:rPr>
              <w:t>公交可靠性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343630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43630">
              <w:rPr>
                <w:rFonts w:ascii="黑体" w:eastAsia="黑体" w:hAnsi="黑体" w:cs="黑体" w:hint="eastAsia"/>
                <w:szCs w:val="21"/>
              </w:rPr>
              <w:t>基于AVL与IC卡数据的公交运行可靠性评价体系及其在HN市的应用研究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BB564C" w:rsidRDefault="00BB564C" w:rsidP="00BB564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51893" w:rsidRPr="00BB564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BB564C" w:rsidP="00BB564C">
            <w:pPr>
              <w:pStyle w:val="a6"/>
              <w:ind w:left="360" w:firstLineChars="718" w:firstLine="1723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ind w:firstLineChars="13" w:firstLine="31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08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经济与管理学院运输管理系办公室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</w:t>
            </w:r>
            <w:r w:rsidR="00C65B6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ting.tencent.com/s/vPBlU3su7vOg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ID：770 643 986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8888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+8675536550000,,770643986# (中国大陆)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+85230018898,,,2,770643986# (中国香港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C65B65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  <w:p w:rsidR="00C65B65" w:rsidRDefault="00C65B65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BB564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66142" w:rsidRDefault="007A50AC" w:rsidP="00C65B6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</w:p>
          <w:p w:rsidR="00C65B65" w:rsidRPr="008C6540" w:rsidRDefault="009E72DC" w:rsidP="009E72D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钉钉群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F871CC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张周堂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张志俊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李中山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西安市公交公司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汪勇杰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BE" w:rsidRDefault="00753EBE" w:rsidP="00766142">
      <w:r>
        <w:separator/>
      </w:r>
    </w:p>
  </w:endnote>
  <w:endnote w:type="continuationSeparator" w:id="0">
    <w:p w:rsidR="00753EBE" w:rsidRDefault="00753EBE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BE" w:rsidRDefault="00753EBE" w:rsidP="00766142">
      <w:r>
        <w:separator/>
      </w:r>
    </w:p>
  </w:footnote>
  <w:footnote w:type="continuationSeparator" w:id="0">
    <w:p w:rsidR="00753EBE" w:rsidRDefault="00753EBE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343630"/>
    <w:rsid w:val="004710B8"/>
    <w:rsid w:val="00566370"/>
    <w:rsid w:val="00753EBE"/>
    <w:rsid w:val="00766142"/>
    <w:rsid w:val="007A50AC"/>
    <w:rsid w:val="008C6540"/>
    <w:rsid w:val="008F3219"/>
    <w:rsid w:val="00905800"/>
    <w:rsid w:val="00955D14"/>
    <w:rsid w:val="00963CA2"/>
    <w:rsid w:val="009E72DC"/>
    <w:rsid w:val="00BB564C"/>
    <w:rsid w:val="00C65B65"/>
    <w:rsid w:val="00CC4212"/>
    <w:rsid w:val="00D135FF"/>
    <w:rsid w:val="00E51893"/>
    <w:rsid w:val="00ED53AE"/>
    <w:rsid w:val="00F871CC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deepcoder</cp:lastModifiedBy>
  <cp:revision>7</cp:revision>
  <dcterms:created xsi:type="dcterms:W3CDTF">2020-05-13T12:14:00Z</dcterms:created>
  <dcterms:modified xsi:type="dcterms:W3CDTF">2020-06-03T02:43:00Z</dcterms:modified>
</cp:coreProperties>
</file>